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POET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Animated Short Film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6 min 24 sec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Director </w:t>
      </w:r>
      <w:r w:rsidDel="00000000" w:rsidR="00000000" w:rsidRPr="00000000">
        <w:rPr>
          <w:rtl w:val="0"/>
        </w:rPr>
        <w:t xml:space="preserve"> Roza Gimatdinova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Scriptwriter Marina Volkova, Rami Yudovin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Music Artem Fadeev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Art Director Roza Gimatdinova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Animators Anastassia Pilipenko, Roza Gimatdinova, Anastassia Ovchinnikova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Sound Artem Fadeev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Editor Roza Gimatdinova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Producer Mikhail Khuberyan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Proright, LLC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ceo@pro-right.ru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+79166522848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Lyapidevskogo str., 18-83, Moscow 125581, Russia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Synopsis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An allegory about how the angels came to people to share their abilities, the biggest of which is the gift of poetry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Festivals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Open Russian Animation Film Festival Suzdalfest (Russia) 2024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XIII International Youth Film Festival “Light to the World” (Russia) 2024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The Voronezh International Animation Festival (Russia) 2024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  <w:t xml:space="preserve">International Film Forum “Golden Knight” (Russia) 2024 – </w:t>
      </w:r>
      <w:r w:rsidDel="00000000" w:rsidR="00000000" w:rsidRPr="00000000">
        <w:rPr>
          <w:b w:val="1"/>
          <w:rtl w:val="0"/>
        </w:rPr>
        <w:t xml:space="preserve">Diploma for the poetic of the cinema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XII Insomnia International Animation Film Festival (Russia) 2024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MANIFEST, Mafra Animation Film Festiva (Portugal) 2024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International Animation Film Festival ANIMATOU (Switzerland) 2024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